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1" w:rsidRDefault="001E6E6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3243F" w:rsidRDefault="001E6E6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1E6E61" w:rsidRDefault="001E6E6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3243F" w:rsidRPr="001E6E61" w:rsidRDefault="001E6E6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 w Lipce</w:t>
      </w: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22 sierpnia 2022 r.</w:t>
      </w:r>
    </w:p>
    <w:p w:rsidR="00B3243F" w:rsidRPr="001E6E61" w:rsidRDefault="00B3243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E6E61" w:rsidRPr="001E6E61" w:rsidRDefault="001E6E6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3243F" w:rsidRPr="001E6E61" w:rsidRDefault="001E6E6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zarejestrowanych listach kandydatów na radnych</w:t>
      </w: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wyborach uzupełniających do Rady Gminy Lipka</w:t>
      </w: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zarządzonych na dzień 25 września 2022 r.</w:t>
      </w:r>
    </w:p>
    <w:p w:rsidR="00B3243F" w:rsidRDefault="00B3243F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3243F" w:rsidRDefault="00B3243F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E6E61" w:rsidRDefault="001E6E61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E6E61" w:rsidRDefault="001E6E61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3243F" w:rsidRDefault="001E6E61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 ustawy z dnia 5 stycznia 2011 r. – Kodeks wyborczy (Dz. U. z 2022 r. poz. 1277) Gminna Komisja Wyborcza w Lipce podaje do wiadomości publicznej informację o zarejestrowanych listach kandydatów na radnych </w:t>
      </w:r>
      <w:r>
        <w:rPr>
          <w:rFonts w:ascii="Times New Roman" w:hAnsi="Times New Roman" w:cs="Times New Roman"/>
          <w:bCs/>
          <w:color w:val="000000"/>
        </w:rPr>
        <w:t>w wyborach uzupełniającyc</w:t>
      </w:r>
      <w:r>
        <w:rPr>
          <w:rFonts w:ascii="Times New Roman" w:hAnsi="Times New Roman" w:cs="Times New Roman"/>
          <w:bCs/>
          <w:color w:val="000000"/>
        </w:rPr>
        <w:t>h do Rady Gminy Li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</w:rPr>
        <w:t>pka zarządzonych na dzień 25 września 2022 r.</w:t>
      </w:r>
    </w:p>
    <w:p w:rsidR="00B3243F" w:rsidRDefault="00B3243F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6"/>
        <w:gridCol w:w="9176"/>
      </w:tblGrid>
      <w:tr w:rsidR="00B3243F" w:rsidRPr="001E6E61">
        <w:tc>
          <w:tcPr>
            <w:tcW w:w="10161" w:type="dxa"/>
            <w:gridSpan w:val="2"/>
            <w:shd w:val="clear" w:color="auto" w:fill="auto"/>
          </w:tcPr>
          <w:p w:rsidR="00B3243F" w:rsidRPr="001E6E61" w:rsidRDefault="001E6E61">
            <w:pPr>
              <w:pStyle w:val="Standard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E61">
              <w:rPr>
                <w:rFonts w:ascii="Times New Roman" w:hAnsi="Times New Roman" w:cs="Times New Roman"/>
                <w:b/>
                <w:sz w:val="28"/>
                <w:szCs w:val="28"/>
              </w:rPr>
              <w:t>Okręg wyborczy Nr 3</w:t>
            </w:r>
          </w:p>
          <w:p w:rsidR="00B3243F" w:rsidRPr="001E6E61" w:rsidRDefault="00B3243F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243F" w:rsidRPr="001E6E61" w:rsidRDefault="00B3243F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F" w:rsidRPr="001E6E61">
        <w:tc>
          <w:tcPr>
            <w:tcW w:w="986" w:type="dxa"/>
            <w:shd w:val="clear" w:color="auto" w:fill="auto"/>
          </w:tcPr>
          <w:p w:rsidR="00B3243F" w:rsidRPr="001E6E61" w:rsidRDefault="001E6E61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E6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3243F" w:rsidRPr="001E6E61" w:rsidRDefault="001E6E61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BUŁAWA Waldemar</w:t>
            </w:r>
            <w:r w:rsidRPr="001E6E6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E6E61">
              <w:rPr>
                <w:rFonts w:ascii="Times New Roman" w:hAnsi="Times New Roman" w:cs="Times New Roman"/>
                <w:sz w:val="28"/>
                <w:szCs w:val="28"/>
              </w:rPr>
              <w:t xml:space="preserve"> lat 49, zam. Nowe Potulice,</w:t>
            </w:r>
          </w:p>
          <w:p w:rsidR="00B3243F" w:rsidRPr="001E6E61" w:rsidRDefault="001E6E61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6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WALDEMARA BUŁAWY - Lista nr 1</w:t>
            </w:r>
          </w:p>
          <w:p w:rsidR="001E6E61" w:rsidRPr="001E6E61" w:rsidRDefault="001E6E61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F" w:rsidRPr="001E6E61">
        <w:trPr>
          <w:trHeight w:val="293"/>
        </w:trPr>
        <w:tc>
          <w:tcPr>
            <w:tcW w:w="986" w:type="dxa"/>
            <w:shd w:val="clear" w:color="auto" w:fill="auto"/>
          </w:tcPr>
          <w:p w:rsidR="00B3243F" w:rsidRPr="001E6E61" w:rsidRDefault="00B3243F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3243F" w:rsidRPr="001E6E61" w:rsidRDefault="00B3243F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F" w:rsidRPr="001E6E61">
        <w:tc>
          <w:tcPr>
            <w:tcW w:w="10161" w:type="dxa"/>
            <w:gridSpan w:val="2"/>
            <w:shd w:val="clear" w:color="auto" w:fill="auto"/>
          </w:tcPr>
          <w:p w:rsidR="00B3243F" w:rsidRPr="001E6E61" w:rsidRDefault="00B3243F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43F" w:rsidRPr="001E6E61" w:rsidRDefault="001E6E61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 w:rsidR="00B3243F" w:rsidRPr="001E6E61" w:rsidRDefault="001E6E61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</w:t>
      </w:r>
    </w:p>
    <w:p w:rsidR="00B3243F" w:rsidRPr="001E6E61" w:rsidRDefault="001E6E61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Lipce</w:t>
      </w:r>
    </w:p>
    <w:p w:rsidR="00B3243F" w:rsidRPr="001E6E61" w:rsidRDefault="00B3243F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43F" w:rsidRPr="001E6E61" w:rsidRDefault="00B3243F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243F" w:rsidRPr="001E6E61" w:rsidRDefault="001E6E61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Justyna </w:t>
      </w:r>
      <w:r w:rsidRPr="001E6E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Katarzyna Domek</w:t>
      </w:r>
    </w:p>
    <w:sectPr w:rsidR="00B3243F" w:rsidRPr="001E6E61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E61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E6E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3F" w:rsidRDefault="00B3243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3F" w:rsidRDefault="001E6E61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E61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1E6E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F"/>
    <w:rsid w:val="001E6E61"/>
    <w:rsid w:val="00B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styleId="Nagwek">
    <w:name w:val="header"/>
    <w:basedOn w:val="Normalny"/>
    <w:next w:val="Tekstpodstawow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styleId="Nagwek">
    <w:name w:val="header"/>
    <w:basedOn w:val="Normalny"/>
    <w:next w:val="Tekstpodstawow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3648-DB00-49FB-87FF-A18DF6B0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UG</cp:lastModifiedBy>
  <cp:revision>86</cp:revision>
  <cp:lastPrinted>2022-08-26T05:40:00Z</cp:lastPrinted>
  <dcterms:created xsi:type="dcterms:W3CDTF">2016-12-22T13:32:00Z</dcterms:created>
  <dcterms:modified xsi:type="dcterms:W3CDTF">2022-08-26T05:40:00Z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